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4E02" w14:textId="6B5BED7D" w:rsidR="0051121D" w:rsidRDefault="0051121D" w:rsidP="0051121D">
      <w:pPr>
        <w:pStyle w:val="NormalWeb"/>
        <w:spacing w:before="0" w:beforeAutospacing="0" w:after="0" w:afterAutospacing="0"/>
        <w:jc w:val="center"/>
      </w:pPr>
      <w:r>
        <w:rPr>
          <w:rFonts w:ascii="Candara" w:hAnsi="Candara"/>
          <w:noProof/>
          <w:color w:val="000000"/>
        </w:rPr>
        <w:drawing>
          <wp:inline distT="0" distB="0" distL="0" distR="0" wp14:anchorId="5827446E" wp14:editId="75791AE1">
            <wp:extent cx="8096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162050"/>
                    </a:xfrm>
                    <a:prstGeom prst="rect">
                      <a:avLst/>
                    </a:prstGeom>
                    <a:noFill/>
                    <a:ln>
                      <a:noFill/>
                    </a:ln>
                  </pic:spPr>
                </pic:pic>
              </a:graphicData>
            </a:graphic>
          </wp:inline>
        </w:drawing>
      </w:r>
      <w:r>
        <w:rPr>
          <w:rFonts w:ascii="Calibri" w:hAnsi="Calibri" w:cs="Calibri"/>
          <w:color w:val="000000"/>
          <w:sz w:val="56"/>
          <w:szCs w:val="56"/>
        </w:rPr>
        <w:t xml:space="preserve">ONLINE </w:t>
      </w:r>
      <w:r>
        <w:rPr>
          <w:rFonts w:ascii="Calibri" w:hAnsi="Calibri" w:cs="Calibri"/>
          <w:color w:val="000000"/>
          <w:sz w:val="56"/>
          <w:szCs w:val="56"/>
        </w:rPr>
        <w:t>WRITING</w:t>
      </w:r>
      <w:r>
        <w:rPr>
          <w:rFonts w:ascii="Calibri" w:hAnsi="Calibri" w:cs="Calibri"/>
          <w:color w:val="000000"/>
          <w:sz w:val="56"/>
          <w:szCs w:val="56"/>
        </w:rPr>
        <w:t xml:space="preserve"> LAB</w:t>
      </w:r>
      <w:r>
        <w:rPr>
          <w:rFonts w:ascii="Calibri" w:hAnsi="Calibri" w:cs="Calibri"/>
          <w:color w:val="000000"/>
          <w:sz w:val="56"/>
          <w:szCs w:val="56"/>
        </w:rPr>
        <w:t xml:space="preserve"> (OWL)</w:t>
      </w:r>
      <w:r>
        <w:rPr>
          <w:rFonts w:ascii="Candara" w:hAnsi="Candara"/>
          <w:noProof/>
          <w:color w:val="000000"/>
        </w:rPr>
        <w:drawing>
          <wp:inline distT="0" distB="0" distL="0" distR="0" wp14:anchorId="420931A9" wp14:editId="75C2E70D">
            <wp:extent cx="78105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66800"/>
                    </a:xfrm>
                    <a:prstGeom prst="rect">
                      <a:avLst/>
                    </a:prstGeom>
                    <a:noFill/>
                    <a:ln>
                      <a:noFill/>
                    </a:ln>
                  </pic:spPr>
                </pic:pic>
              </a:graphicData>
            </a:graphic>
          </wp:inline>
        </w:drawing>
      </w:r>
    </w:p>
    <w:p w14:paraId="3639881B" w14:textId="56BDFF8E" w:rsidR="0051121D" w:rsidRDefault="0051121D" w:rsidP="0051121D">
      <w:pPr>
        <w:pStyle w:val="NormalWeb"/>
        <w:pBdr>
          <w:bottom w:val="single" w:sz="12" w:space="1" w:color="000000"/>
        </w:pBdr>
        <w:spacing w:before="0" w:beforeAutospacing="0" w:after="0" w:afterAutospacing="0"/>
        <w:jc w:val="center"/>
      </w:pPr>
      <w:r>
        <w:rPr>
          <w:rFonts w:ascii="Calibri" w:hAnsi="Calibri" w:cs="Calibri"/>
          <w:color w:val="000000"/>
          <w:sz w:val="48"/>
          <w:szCs w:val="48"/>
        </w:rPr>
        <w:t>Tips for Creating Great OWLs</w:t>
      </w:r>
    </w:p>
    <w:p w14:paraId="67615080" w14:textId="77777777" w:rsidR="0051121D" w:rsidRDefault="0051121D"/>
    <w:p w14:paraId="3D22B115" w14:textId="40D2432F" w:rsidR="001753E4" w:rsidRPr="0051121D" w:rsidRDefault="0051121D">
      <w:pPr>
        <w:rPr>
          <w:rFonts w:ascii="Calibri" w:hAnsi="Calibri" w:cs="Calibri"/>
        </w:rPr>
      </w:pPr>
      <w:r w:rsidRPr="0051121D">
        <w:rPr>
          <w:rFonts w:ascii="Calibri" w:hAnsi="Calibri" w:cs="Calibri"/>
        </w:rPr>
        <w:t>O</w:t>
      </w:r>
      <w:r w:rsidR="002837D2" w:rsidRPr="0051121D">
        <w:rPr>
          <w:rFonts w:ascii="Calibri" w:hAnsi="Calibri" w:cs="Calibri"/>
        </w:rPr>
        <w:t>nline Writing Labs</w:t>
      </w:r>
      <w:r w:rsidR="00F574F4">
        <w:rPr>
          <w:rFonts w:ascii="Calibri" w:hAnsi="Calibri" w:cs="Calibri"/>
        </w:rPr>
        <w:t xml:space="preserve"> (OWLs)</w:t>
      </w:r>
      <w:r w:rsidR="002837D2" w:rsidRPr="0051121D">
        <w:rPr>
          <w:rFonts w:ascii="Calibri" w:hAnsi="Calibri" w:cs="Calibri"/>
        </w:rPr>
        <w:t xml:space="preserve"> should be engaging and more than just a download of information that you can find online or in a self-help book. Here are some tips you can use to create a great online course.</w:t>
      </w:r>
    </w:p>
    <w:p w14:paraId="6DDA1450" w14:textId="03FAA1BA" w:rsidR="002837D2" w:rsidRPr="0051121D" w:rsidRDefault="002837D2" w:rsidP="002837D2">
      <w:pPr>
        <w:pStyle w:val="Heading1"/>
        <w:numPr>
          <w:ilvl w:val="0"/>
          <w:numId w:val="2"/>
        </w:numPr>
        <w:ind w:left="426" w:hanging="426"/>
        <w:rPr>
          <w:rFonts w:ascii="Calibri" w:hAnsi="Calibri" w:cs="Calibri"/>
        </w:rPr>
      </w:pPr>
      <w:r w:rsidRPr="0051121D">
        <w:rPr>
          <w:rFonts w:ascii="Calibri" w:hAnsi="Calibri" w:cs="Calibri"/>
        </w:rPr>
        <w:t>Select Your Course Topic</w:t>
      </w:r>
    </w:p>
    <w:p w14:paraId="0D695B5E" w14:textId="5D6849EC" w:rsidR="00241AC7" w:rsidRPr="0051121D" w:rsidRDefault="00241AC7" w:rsidP="002837D2">
      <w:pPr>
        <w:rPr>
          <w:rFonts w:ascii="Calibri" w:hAnsi="Calibri" w:cs="Calibri"/>
        </w:rPr>
      </w:pPr>
      <w:r w:rsidRPr="0051121D">
        <w:rPr>
          <w:rFonts w:ascii="Calibri" w:hAnsi="Calibri" w:cs="Calibri"/>
        </w:rPr>
        <w:t>Choose a course topic you love and know – this passion and knowledge will then flow through to your OWL.</w:t>
      </w:r>
      <w:r w:rsidR="002837D2" w:rsidRPr="0051121D">
        <w:rPr>
          <w:rFonts w:ascii="Calibri" w:hAnsi="Calibri" w:cs="Calibri"/>
        </w:rPr>
        <w:t xml:space="preserve"> Of course, your topic should also have relevance to your participants.</w:t>
      </w:r>
    </w:p>
    <w:p w14:paraId="2DE7D642" w14:textId="04E8D980" w:rsidR="002837D2" w:rsidRPr="0051121D" w:rsidRDefault="00241AC7" w:rsidP="00B63A5E">
      <w:pPr>
        <w:pStyle w:val="Heading1"/>
        <w:numPr>
          <w:ilvl w:val="0"/>
          <w:numId w:val="2"/>
        </w:numPr>
        <w:ind w:left="426" w:hanging="426"/>
        <w:rPr>
          <w:rFonts w:ascii="Calibri" w:hAnsi="Calibri" w:cs="Calibri"/>
        </w:rPr>
      </w:pPr>
      <w:r w:rsidRPr="0051121D">
        <w:rPr>
          <w:rFonts w:ascii="Calibri" w:hAnsi="Calibri" w:cs="Calibri"/>
        </w:rPr>
        <w:t xml:space="preserve">Provide </w:t>
      </w:r>
      <w:r w:rsidR="00B63A5E" w:rsidRPr="0051121D">
        <w:rPr>
          <w:rFonts w:ascii="Calibri" w:hAnsi="Calibri" w:cs="Calibri"/>
        </w:rPr>
        <w:t>C</w:t>
      </w:r>
      <w:r w:rsidRPr="0051121D">
        <w:rPr>
          <w:rFonts w:ascii="Calibri" w:hAnsi="Calibri" w:cs="Calibri"/>
        </w:rPr>
        <w:t xml:space="preserve">lear Learning Outcomes  </w:t>
      </w:r>
    </w:p>
    <w:p w14:paraId="49BBF0A4" w14:textId="77777777" w:rsidR="000058B4" w:rsidRDefault="002837D2" w:rsidP="002837D2">
      <w:pPr>
        <w:rPr>
          <w:rFonts w:ascii="Calibri" w:hAnsi="Calibri" w:cs="Calibri"/>
        </w:rPr>
      </w:pPr>
      <w:r w:rsidRPr="0051121D">
        <w:rPr>
          <w:rFonts w:ascii="Calibri" w:hAnsi="Calibri" w:cs="Calibri"/>
        </w:rPr>
        <w:t xml:space="preserve">Learning outcomes identify the knowledge and skills </w:t>
      </w:r>
      <w:r w:rsidR="00241AC7" w:rsidRPr="0051121D">
        <w:rPr>
          <w:rFonts w:ascii="Calibri" w:hAnsi="Calibri" w:cs="Calibri"/>
        </w:rPr>
        <w:t xml:space="preserve">your OWL participant </w:t>
      </w:r>
      <w:r w:rsidRPr="0051121D">
        <w:rPr>
          <w:rFonts w:ascii="Calibri" w:hAnsi="Calibri" w:cs="Calibri"/>
        </w:rPr>
        <w:t xml:space="preserve">will have gained after </w:t>
      </w:r>
      <w:r w:rsidR="00241AC7" w:rsidRPr="0051121D">
        <w:rPr>
          <w:rFonts w:ascii="Calibri" w:hAnsi="Calibri" w:cs="Calibri"/>
        </w:rPr>
        <w:t>your course</w:t>
      </w:r>
      <w:r w:rsidR="00B63A5E" w:rsidRPr="0051121D">
        <w:rPr>
          <w:rFonts w:ascii="Calibri" w:hAnsi="Calibri" w:cs="Calibri"/>
        </w:rPr>
        <w:t>.</w:t>
      </w:r>
      <w:r w:rsidR="00241AC7" w:rsidRPr="0051121D">
        <w:rPr>
          <w:rFonts w:ascii="Calibri" w:hAnsi="Calibri" w:cs="Calibri"/>
        </w:rPr>
        <w:t xml:space="preserve"> Use measurable verbs to describe outcomes. </w:t>
      </w:r>
      <w:r w:rsidR="00E657C4" w:rsidRPr="0051121D">
        <w:rPr>
          <w:rFonts w:ascii="Calibri" w:hAnsi="Calibri" w:cs="Calibri"/>
        </w:rPr>
        <w:t xml:space="preserve">For example, </w:t>
      </w:r>
      <w:r w:rsidR="000058B4">
        <w:rPr>
          <w:rFonts w:ascii="Calibri" w:hAnsi="Calibri" w:cs="Calibri"/>
        </w:rPr>
        <w:t>after the</w:t>
      </w:r>
      <w:r w:rsidR="004A68D0" w:rsidRPr="0051121D">
        <w:rPr>
          <w:rFonts w:ascii="Calibri" w:hAnsi="Calibri" w:cs="Calibri"/>
        </w:rPr>
        <w:t xml:space="preserve"> first week of an OWL on </w:t>
      </w:r>
      <w:r w:rsidR="00241AC7" w:rsidRPr="0051121D">
        <w:rPr>
          <w:rFonts w:ascii="Calibri" w:hAnsi="Calibri" w:cs="Calibri"/>
        </w:rPr>
        <w:t>setting SMART goals</w:t>
      </w:r>
      <w:r w:rsidR="000058B4">
        <w:rPr>
          <w:rFonts w:ascii="Calibri" w:hAnsi="Calibri" w:cs="Calibri"/>
        </w:rPr>
        <w:t>, your participants will</w:t>
      </w:r>
      <w:r w:rsidR="00241AC7" w:rsidRPr="0051121D">
        <w:rPr>
          <w:rFonts w:ascii="Calibri" w:hAnsi="Calibri" w:cs="Calibri"/>
        </w:rPr>
        <w:t xml:space="preserve"> have </w:t>
      </w:r>
      <w:r w:rsidR="000058B4">
        <w:rPr>
          <w:rFonts w:ascii="Calibri" w:hAnsi="Calibri" w:cs="Calibri"/>
        </w:rPr>
        <w:t xml:space="preserve">achieved </w:t>
      </w:r>
      <w:r w:rsidR="00241AC7" w:rsidRPr="0051121D">
        <w:rPr>
          <w:rFonts w:ascii="Calibri" w:hAnsi="Calibri" w:cs="Calibri"/>
        </w:rPr>
        <w:t>the following learning outcomes.</w:t>
      </w:r>
      <w:r w:rsidR="000058B4">
        <w:rPr>
          <w:rFonts w:ascii="Calibri" w:hAnsi="Calibri" w:cs="Calibri"/>
        </w:rPr>
        <w:t xml:space="preserve"> </w:t>
      </w:r>
    </w:p>
    <w:p w14:paraId="437AE494" w14:textId="41CF5350" w:rsidR="00241AC7" w:rsidRPr="0051121D" w:rsidRDefault="00241AC7" w:rsidP="002837D2">
      <w:pPr>
        <w:rPr>
          <w:rFonts w:ascii="Calibri" w:hAnsi="Calibri" w:cs="Calibri"/>
        </w:rPr>
      </w:pPr>
      <w:r w:rsidRPr="0051121D">
        <w:rPr>
          <w:rFonts w:ascii="Calibri" w:hAnsi="Calibri" w:cs="Calibri"/>
        </w:rPr>
        <w:t xml:space="preserve">At the end of the first week, participants will be able </w:t>
      </w:r>
      <w:r w:rsidR="00E657C4" w:rsidRPr="0051121D">
        <w:rPr>
          <w:rFonts w:ascii="Calibri" w:hAnsi="Calibri" w:cs="Calibri"/>
        </w:rPr>
        <w:t>to:</w:t>
      </w:r>
    </w:p>
    <w:p w14:paraId="2340ADD6" w14:textId="77777777" w:rsidR="00B63A5E" w:rsidRPr="0051121D" w:rsidRDefault="00241AC7" w:rsidP="00B63A5E">
      <w:pPr>
        <w:pStyle w:val="ListParagraph"/>
        <w:numPr>
          <w:ilvl w:val="0"/>
          <w:numId w:val="7"/>
        </w:numPr>
        <w:rPr>
          <w:rFonts w:ascii="Calibri" w:hAnsi="Calibri" w:cs="Calibri"/>
        </w:rPr>
      </w:pPr>
      <w:r w:rsidRPr="0051121D">
        <w:rPr>
          <w:rFonts w:ascii="Calibri" w:hAnsi="Calibri" w:cs="Calibri"/>
        </w:rPr>
        <w:t>DEFINE the components of a SMART goal (knowledge)</w:t>
      </w:r>
      <w:r w:rsidR="00B63A5E" w:rsidRPr="0051121D">
        <w:rPr>
          <w:rFonts w:ascii="Calibri" w:hAnsi="Calibri" w:cs="Calibri"/>
        </w:rPr>
        <w:t>.</w:t>
      </w:r>
    </w:p>
    <w:p w14:paraId="380E5893" w14:textId="7D57901D" w:rsidR="00241AC7" w:rsidRPr="0051121D" w:rsidRDefault="00241AC7" w:rsidP="00B63A5E">
      <w:pPr>
        <w:pStyle w:val="ListParagraph"/>
        <w:numPr>
          <w:ilvl w:val="0"/>
          <w:numId w:val="7"/>
        </w:numPr>
        <w:rPr>
          <w:rFonts w:ascii="Calibri" w:hAnsi="Calibri" w:cs="Calibri"/>
        </w:rPr>
      </w:pPr>
      <w:r w:rsidRPr="0051121D">
        <w:rPr>
          <w:rFonts w:ascii="Calibri" w:hAnsi="Calibri" w:cs="Calibri"/>
        </w:rPr>
        <w:t>WRITE a SMART goal related to writing (skill)</w:t>
      </w:r>
      <w:r w:rsidR="00B63A5E" w:rsidRPr="0051121D">
        <w:rPr>
          <w:rFonts w:ascii="Calibri" w:hAnsi="Calibri" w:cs="Calibri"/>
        </w:rPr>
        <w:t>.</w:t>
      </w:r>
    </w:p>
    <w:p w14:paraId="1ABE7811" w14:textId="1CA976F3" w:rsidR="00B63A5E" w:rsidRPr="0051121D" w:rsidRDefault="00B63A5E" w:rsidP="006326C6">
      <w:pPr>
        <w:pStyle w:val="Heading1"/>
        <w:numPr>
          <w:ilvl w:val="0"/>
          <w:numId w:val="2"/>
        </w:numPr>
        <w:ind w:left="426" w:hanging="426"/>
        <w:rPr>
          <w:rFonts w:ascii="Calibri" w:hAnsi="Calibri" w:cs="Calibri"/>
        </w:rPr>
      </w:pPr>
      <w:r w:rsidRPr="0051121D">
        <w:rPr>
          <w:rFonts w:ascii="Calibri" w:hAnsi="Calibri" w:cs="Calibri"/>
        </w:rPr>
        <w:t>Create a Logical Structure</w:t>
      </w:r>
      <w:r w:rsidR="006326C6" w:rsidRPr="0051121D">
        <w:rPr>
          <w:rFonts w:ascii="Calibri" w:hAnsi="Calibri" w:cs="Calibri"/>
        </w:rPr>
        <w:t xml:space="preserve"> for the </w:t>
      </w:r>
      <w:r w:rsidR="00E45292" w:rsidRPr="0051121D">
        <w:rPr>
          <w:rFonts w:ascii="Calibri" w:hAnsi="Calibri" w:cs="Calibri"/>
        </w:rPr>
        <w:t>C</w:t>
      </w:r>
      <w:r w:rsidR="006326C6" w:rsidRPr="0051121D">
        <w:rPr>
          <w:rFonts w:ascii="Calibri" w:hAnsi="Calibri" w:cs="Calibri"/>
        </w:rPr>
        <w:t>ourse</w:t>
      </w:r>
    </w:p>
    <w:p w14:paraId="17D20E4B" w14:textId="46A264E1" w:rsidR="00E657C4" w:rsidRPr="0051121D" w:rsidRDefault="00E657C4" w:rsidP="00B63A5E">
      <w:pPr>
        <w:rPr>
          <w:rFonts w:ascii="Calibri" w:hAnsi="Calibri" w:cs="Calibri"/>
        </w:rPr>
      </w:pPr>
      <w:r w:rsidRPr="0051121D">
        <w:rPr>
          <w:rFonts w:ascii="Calibri" w:hAnsi="Calibri" w:cs="Calibri"/>
        </w:rPr>
        <w:t xml:space="preserve">Structure your OWL into a logical sequence. For example, an OWL on </w:t>
      </w:r>
      <w:r w:rsidRPr="000058B4">
        <w:rPr>
          <w:rFonts w:ascii="Calibri" w:hAnsi="Calibri" w:cs="Calibri"/>
          <w:i/>
          <w:iCs/>
        </w:rPr>
        <w:t>Goal Setting</w:t>
      </w:r>
      <w:r w:rsidR="001C4CA9" w:rsidRPr="000058B4">
        <w:rPr>
          <w:rFonts w:ascii="Calibri" w:hAnsi="Calibri" w:cs="Calibri"/>
          <w:i/>
          <w:iCs/>
        </w:rPr>
        <w:t xml:space="preserve"> and Challenges to Achieving your Goals</w:t>
      </w:r>
      <w:r w:rsidRPr="000058B4">
        <w:rPr>
          <w:rFonts w:ascii="Calibri" w:hAnsi="Calibri" w:cs="Calibri"/>
          <w:i/>
          <w:iCs/>
        </w:rPr>
        <w:t xml:space="preserve"> for Writing</w:t>
      </w:r>
      <w:r w:rsidRPr="0051121D">
        <w:rPr>
          <w:rFonts w:ascii="Calibri" w:hAnsi="Calibri" w:cs="Calibri"/>
        </w:rPr>
        <w:t xml:space="preserve"> might have the following sequence</w:t>
      </w:r>
      <w:r w:rsidR="000058B4">
        <w:rPr>
          <w:rFonts w:ascii="Calibri" w:hAnsi="Calibri" w:cs="Calibri"/>
        </w:rPr>
        <w:t>:</w:t>
      </w:r>
    </w:p>
    <w:p w14:paraId="5554FE29" w14:textId="5F04E55A" w:rsidR="009E67F8" w:rsidRPr="0051121D" w:rsidRDefault="00E657C4" w:rsidP="009E67F8">
      <w:pPr>
        <w:pStyle w:val="ListParagraph"/>
        <w:numPr>
          <w:ilvl w:val="0"/>
          <w:numId w:val="15"/>
        </w:numPr>
        <w:rPr>
          <w:rFonts w:ascii="Calibri" w:hAnsi="Calibri" w:cs="Calibri"/>
        </w:rPr>
      </w:pPr>
      <w:r w:rsidRPr="0051121D">
        <w:rPr>
          <w:rFonts w:ascii="Calibri" w:hAnsi="Calibri" w:cs="Calibri"/>
        </w:rPr>
        <w:t xml:space="preserve">Week 1 – Set SMART goals  </w:t>
      </w:r>
    </w:p>
    <w:p w14:paraId="6140A6B5" w14:textId="59DF90D3" w:rsidR="009E67F8" w:rsidRPr="0051121D" w:rsidRDefault="00022B1D" w:rsidP="009E67F8">
      <w:pPr>
        <w:pStyle w:val="ListParagraph"/>
        <w:numPr>
          <w:ilvl w:val="0"/>
          <w:numId w:val="15"/>
        </w:numPr>
        <w:rPr>
          <w:rFonts w:ascii="Calibri" w:hAnsi="Calibri" w:cs="Calibri"/>
        </w:rPr>
      </w:pPr>
      <w:r w:rsidRPr="0051121D">
        <w:rPr>
          <w:rFonts w:ascii="Calibri" w:hAnsi="Calibri" w:cs="Calibri"/>
        </w:rPr>
        <w:t xml:space="preserve">Week 2 – Challenge </w:t>
      </w:r>
      <w:r w:rsidR="00BF3E9D" w:rsidRPr="0051121D">
        <w:rPr>
          <w:rFonts w:ascii="Calibri" w:hAnsi="Calibri" w:cs="Calibri"/>
        </w:rPr>
        <w:t xml:space="preserve">barriers to goals </w:t>
      </w:r>
      <w:r w:rsidR="009E67F8" w:rsidRPr="0051121D">
        <w:rPr>
          <w:rFonts w:ascii="Calibri" w:hAnsi="Calibri" w:cs="Calibri"/>
        </w:rPr>
        <w:t>–</w:t>
      </w:r>
      <w:r w:rsidR="00BF3E9D" w:rsidRPr="0051121D">
        <w:rPr>
          <w:rFonts w:ascii="Calibri" w:hAnsi="Calibri" w:cs="Calibri"/>
        </w:rPr>
        <w:t xml:space="preserve"> thoughts</w:t>
      </w:r>
      <w:r w:rsidR="009E67F8" w:rsidRPr="0051121D">
        <w:rPr>
          <w:rFonts w:ascii="Calibri" w:hAnsi="Calibri" w:cs="Calibri"/>
        </w:rPr>
        <w:tab/>
      </w:r>
    </w:p>
    <w:p w14:paraId="2804A0D3" w14:textId="70C3D467" w:rsidR="009E67F8" w:rsidRPr="0051121D" w:rsidRDefault="00022B1D" w:rsidP="009E67F8">
      <w:pPr>
        <w:pStyle w:val="ListParagraph"/>
        <w:numPr>
          <w:ilvl w:val="0"/>
          <w:numId w:val="15"/>
        </w:numPr>
        <w:rPr>
          <w:rFonts w:ascii="Calibri" w:hAnsi="Calibri" w:cs="Calibri"/>
        </w:rPr>
      </w:pPr>
      <w:r w:rsidRPr="0051121D">
        <w:rPr>
          <w:rFonts w:ascii="Calibri" w:hAnsi="Calibri" w:cs="Calibri"/>
        </w:rPr>
        <w:t xml:space="preserve">Week 3 – </w:t>
      </w:r>
      <w:r w:rsidR="00BF3E9D" w:rsidRPr="0051121D">
        <w:rPr>
          <w:rFonts w:ascii="Calibri" w:hAnsi="Calibri" w:cs="Calibri"/>
        </w:rPr>
        <w:t xml:space="preserve">Challenge barriers to goals </w:t>
      </w:r>
      <w:r w:rsidR="009E67F8" w:rsidRPr="0051121D">
        <w:rPr>
          <w:rFonts w:ascii="Calibri" w:hAnsi="Calibri" w:cs="Calibri"/>
        </w:rPr>
        <w:t>–</w:t>
      </w:r>
      <w:r w:rsidR="00BF3E9D" w:rsidRPr="0051121D">
        <w:rPr>
          <w:rFonts w:ascii="Calibri" w:hAnsi="Calibri" w:cs="Calibri"/>
        </w:rPr>
        <w:t xml:space="preserve"> actions</w:t>
      </w:r>
    </w:p>
    <w:p w14:paraId="0D18F368" w14:textId="23B866E2" w:rsidR="001C4CA9" w:rsidRPr="0051121D" w:rsidRDefault="001C4CA9" w:rsidP="009E67F8">
      <w:pPr>
        <w:pStyle w:val="ListParagraph"/>
        <w:numPr>
          <w:ilvl w:val="0"/>
          <w:numId w:val="15"/>
        </w:numPr>
        <w:rPr>
          <w:rFonts w:ascii="Calibri" w:hAnsi="Calibri" w:cs="Calibri"/>
        </w:rPr>
      </w:pPr>
      <w:r w:rsidRPr="0051121D">
        <w:rPr>
          <w:rFonts w:ascii="Calibri" w:hAnsi="Calibri" w:cs="Calibri"/>
        </w:rPr>
        <w:t xml:space="preserve">Week 4 – </w:t>
      </w:r>
      <w:r w:rsidR="009E67F8" w:rsidRPr="0051121D">
        <w:rPr>
          <w:rFonts w:ascii="Calibri" w:hAnsi="Calibri" w:cs="Calibri"/>
        </w:rPr>
        <w:t>Review your goals</w:t>
      </w:r>
      <w:r w:rsidR="006326C6" w:rsidRPr="0051121D">
        <w:rPr>
          <w:rFonts w:ascii="Calibri" w:hAnsi="Calibri" w:cs="Calibri"/>
        </w:rPr>
        <w:t xml:space="preserve"> and the way ahead</w:t>
      </w:r>
    </w:p>
    <w:p w14:paraId="50D4C209" w14:textId="27DBFFD2" w:rsidR="001C4CA9" w:rsidRPr="0051121D" w:rsidRDefault="006326C6" w:rsidP="000058B4">
      <w:pPr>
        <w:pStyle w:val="Heading1"/>
        <w:numPr>
          <w:ilvl w:val="0"/>
          <w:numId w:val="2"/>
        </w:numPr>
        <w:ind w:left="426" w:hanging="426"/>
        <w:rPr>
          <w:rFonts w:ascii="Calibri" w:hAnsi="Calibri" w:cs="Calibri"/>
        </w:rPr>
      </w:pPr>
      <w:r w:rsidRPr="0051121D">
        <w:rPr>
          <w:rFonts w:ascii="Calibri" w:hAnsi="Calibri" w:cs="Calibri"/>
        </w:rPr>
        <w:t>Effectively Structure Each Week</w:t>
      </w:r>
    </w:p>
    <w:p w14:paraId="20CC62D0" w14:textId="73B8F53A" w:rsidR="0063474A" w:rsidRPr="000058B4" w:rsidRDefault="0063474A" w:rsidP="000058B4">
      <w:pPr>
        <w:rPr>
          <w:rFonts w:ascii="Calibri" w:hAnsi="Calibri" w:cs="Calibri"/>
        </w:rPr>
      </w:pPr>
      <w:r w:rsidRPr="000058B4">
        <w:rPr>
          <w:rFonts w:ascii="Calibri" w:hAnsi="Calibri" w:cs="Calibri"/>
        </w:rPr>
        <w:t>Break your content into parts.</w:t>
      </w:r>
      <w:r w:rsidR="00612E31" w:rsidRPr="000058B4">
        <w:rPr>
          <w:rFonts w:ascii="Calibri" w:hAnsi="Calibri" w:cs="Calibri"/>
        </w:rPr>
        <w:t xml:space="preserve">  A </w:t>
      </w:r>
      <w:r w:rsidR="000058B4" w:rsidRPr="000058B4">
        <w:rPr>
          <w:rFonts w:ascii="Calibri" w:hAnsi="Calibri" w:cs="Calibri"/>
        </w:rPr>
        <w:t>four-</w:t>
      </w:r>
      <w:r w:rsidR="00612E31" w:rsidRPr="000058B4">
        <w:rPr>
          <w:rFonts w:ascii="Calibri" w:hAnsi="Calibri" w:cs="Calibri"/>
        </w:rPr>
        <w:t>week OWL should have</w:t>
      </w:r>
      <w:r w:rsidR="000058B4" w:rsidRPr="000058B4">
        <w:rPr>
          <w:rFonts w:ascii="Calibri" w:hAnsi="Calibri" w:cs="Calibri"/>
        </w:rPr>
        <w:t xml:space="preserve"> at least</w:t>
      </w:r>
      <w:r w:rsidR="00612E31" w:rsidRPr="000058B4">
        <w:rPr>
          <w:rFonts w:ascii="Calibri" w:hAnsi="Calibri" w:cs="Calibri"/>
        </w:rPr>
        <w:t xml:space="preserve"> 4 x 1 hour sessions included with approximately 45-50 minutes of content per week, and 10-15 minutes allowed for interaction and feedback. Depending on your course, you might structure this differently with one larger opportunity for feedback at the end, but each section of the content should generally try to include the following parts</w:t>
      </w:r>
      <w:r w:rsidR="000058B4" w:rsidRPr="000058B4">
        <w:rPr>
          <w:rFonts w:ascii="Calibri" w:hAnsi="Calibri" w:cs="Calibri"/>
        </w:rPr>
        <w:t>:</w:t>
      </w:r>
    </w:p>
    <w:p w14:paraId="7AF85BE4" w14:textId="77777777" w:rsidR="000058B4" w:rsidRPr="0051121D" w:rsidRDefault="000058B4" w:rsidP="000058B4">
      <w:pPr>
        <w:pStyle w:val="ListParagraph"/>
        <w:numPr>
          <w:ilvl w:val="0"/>
          <w:numId w:val="10"/>
        </w:numPr>
        <w:rPr>
          <w:rFonts w:ascii="Calibri" w:hAnsi="Calibri" w:cs="Calibri"/>
        </w:rPr>
      </w:pPr>
      <w:r w:rsidRPr="0051121D">
        <w:rPr>
          <w:rFonts w:ascii="Calibri" w:hAnsi="Calibri" w:cs="Calibri"/>
          <w:b/>
          <w:bCs/>
        </w:rPr>
        <w:t>Point</w:t>
      </w:r>
      <w:r w:rsidRPr="0051121D">
        <w:rPr>
          <w:rFonts w:ascii="Calibri" w:hAnsi="Calibri" w:cs="Calibri"/>
        </w:rPr>
        <w:t xml:space="preserve"> – What point do you want to make?</w:t>
      </w:r>
    </w:p>
    <w:p w14:paraId="48343D11" w14:textId="77777777" w:rsidR="000058B4" w:rsidRPr="0051121D" w:rsidRDefault="000058B4" w:rsidP="000058B4">
      <w:pPr>
        <w:pStyle w:val="ListParagraph"/>
        <w:numPr>
          <w:ilvl w:val="0"/>
          <w:numId w:val="10"/>
        </w:numPr>
        <w:rPr>
          <w:rFonts w:ascii="Calibri" w:hAnsi="Calibri" w:cs="Calibri"/>
        </w:rPr>
      </w:pPr>
      <w:r w:rsidRPr="0051121D">
        <w:rPr>
          <w:rFonts w:ascii="Calibri" w:hAnsi="Calibri" w:cs="Calibri"/>
          <w:b/>
          <w:bCs/>
        </w:rPr>
        <w:t>Example</w:t>
      </w:r>
      <w:r w:rsidRPr="0051121D">
        <w:rPr>
          <w:rFonts w:ascii="Calibri" w:hAnsi="Calibri" w:cs="Calibri"/>
        </w:rPr>
        <w:t xml:space="preserve"> – Use an example to illustrate your point.</w:t>
      </w:r>
    </w:p>
    <w:p w14:paraId="0D38CF24" w14:textId="77777777" w:rsidR="000058B4" w:rsidRPr="0051121D" w:rsidRDefault="000058B4" w:rsidP="000058B4">
      <w:pPr>
        <w:pStyle w:val="ListParagraph"/>
        <w:numPr>
          <w:ilvl w:val="0"/>
          <w:numId w:val="10"/>
        </w:numPr>
        <w:rPr>
          <w:rFonts w:ascii="Calibri" w:hAnsi="Calibri" w:cs="Calibri"/>
        </w:rPr>
      </w:pPr>
      <w:r w:rsidRPr="0051121D">
        <w:rPr>
          <w:rFonts w:ascii="Calibri" w:hAnsi="Calibri" w:cs="Calibri"/>
          <w:b/>
          <w:bCs/>
        </w:rPr>
        <w:t>Application</w:t>
      </w:r>
      <w:r w:rsidRPr="0051121D">
        <w:rPr>
          <w:rFonts w:ascii="Calibri" w:hAnsi="Calibri" w:cs="Calibri"/>
        </w:rPr>
        <w:t xml:space="preserve"> – Have an activity so participants can apply your point.</w:t>
      </w:r>
    </w:p>
    <w:p w14:paraId="19A49C8C" w14:textId="18B74882" w:rsidR="000058B4" w:rsidRPr="000058B4" w:rsidRDefault="000058B4" w:rsidP="000058B4">
      <w:pPr>
        <w:pStyle w:val="ListParagraph"/>
        <w:numPr>
          <w:ilvl w:val="0"/>
          <w:numId w:val="10"/>
        </w:numPr>
        <w:rPr>
          <w:rFonts w:ascii="Calibri" w:hAnsi="Calibri" w:cs="Calibri"/>
        </w:rPr>
      </w:pPr>
      <w:r w:rsidRPr="0051121D">
        <w:rPr>
          <w:rFonts w:ascii="Calibri" w:hAnsi="Calibri" w:cs="Calibri"/>
          <w:b/>
          <w:bCs/>
        </w:rPr>
        <w:t>Feedback</w:t>
      </w:r>
      <w:r w:rsidRPr="0051121D">
        <w:rPr>
          <w:rFonts w:ascii="Calibri" w:hAnsi="Calibri" w:cs="Calibri"/>
        </w:rPr>
        <w:t xml:space="preserve"> – Provide feedback so participants know they are on the right track. Note:  Peer feedback can be useful, but expert feedback is even better. You should provide feedback at </w:t>
      </w:r>
      <w:r w:rsidRPr="0051121D">
        <w:rPr>
          <w:rFonts w:ascii="Calibri" w:hAnsi="Calibri" w:cs="Calibri"/>
        </w:rPr>
        <w:lastRenderedPageBreak/>
        <w:t>least once during your course – this helps to distinguish you from reading a self-help book or blog.</w:t>
      </w:r>
    </w:p>
    <w:p w14:paraId="742E79DA" w14:textId="7800E2B8" w:rsidR="006326C6" w:rsidRDefault="006326C6" w:rsidP="006326C6">
      <w:pPr>
        <w:pStyle w:val="Heading1"/>
        <w:numPr>
          <w:ilvl w:val="0"/>
          <w:numId w:val="2"/>
        </w:numPr>
        <w:ind w:left="426"/>
        <w:rPr>
          <w:rFonts w:ascii="Calibri" w:hAnsi="Calibri" w:cs="Calibri"/>
        </w:rPr>
      </w:pPr>
      <w:r w:rsidRPr="0051121D">
        <w:rPr>
          <w:rFonts w:ascii="Calibri" w:hAnsi="Calibri" w:cs="Calibri"/>
        </w:rPr>
        <w:t>Use a Range of Mediums to Engage Your Participants</w:t>
      </w:r>
    </w:p>
    <w:p w14:paraId="550695D1" w14:textId="4A65556E" w:rsidR="000058B4" w:rsidRDefault="000058B4" w:rsidP="000058B4">
      <w:r>
        <w:t>Member feedback suggests that the more successful OWLs are those where participants are engaged through the use of different mediums as opposed to those where content is presented only in PDF format.</w:t>
      </w:r>
    </w:p>
    <w:p w14:paraId="2C8B2B43" w14:textId="0307B7C3" w:rsidR="000058B4" w:rsidRPr="000058B4" w:rsidRDefault="000058B4" w:rsidP="000058B4">
      <w:r>
        <w:t xml:space="preserve">Moodle, the online learning platform RWA utilises for its OWL program, has a variety of different tools that can be used to achieve such engagement. Access will be given to presenters in the month leading up to their scheduled OWL, so allow plenty of time to research the tools available. </w:t>
      </w:r>
      <w:bookmarkStart w:id="0" w:name="_GoBack"/>
      <w:bookmarkEnd w:id="0"/>
      <w:r>
        <w:t>Consider ways to engage your participants through the use of:</w:t>
      </w:r>
    </w:p>
    <w:p w14:paraId="615B30D0" w14:textId="77777777" w:rsidR="006326C6" w:rsidRPr="0051121D" w:rsidRDefault="00DD35AE" w:rsidP="00826AC2">
      <w:pPr>
        <w:pStyle w:val="ListParagraph"/>
        <w:numPr>
          <w:ilvl w:val="1"/>
          <w:numId w:val="10"/>
        </w:numPr>
        <w:ind w:left="709"/>
        <w:rPr>
          <w:rFonts w:ascii="Calibri" w:hAnsi="Calibri" w:cs="Calibri"/>
        </w:rPr>
      </w:pPr>
      <w:r w:rsidRPr="0051121D">
        <w:rPr>
          <w:rFonts w:ascii="Calibri" w:hAnsi="Calibri" w:cs="Calibri"/>
        </w:rPr>
        <w:t>Reading</w:t>
      </w:r>
      <w:r w:rsidR="002B6C19" w:rsidRPr="0051121D">
        <w:rPr>
          <w:rFonts w:ascii="Calibri" w:hAnsi="Calibri" w:cs="Calibri"/>
        </w:rPr>
        <w:t>, visual, video or audio</w:t>
      </w:r>
      <w:r w:rsidRPr="0051121D">
        <w:rPr>
          <w:rFonts w:ascii="Calibri" w:hAnsi="Calibri" w:cs="Calibri"/>
        </w:rPr>
        <w:t xml:space="preserve"> content – to convey content, or to illustrate a point.</w:t>
      </w:r>
    </w:p>
    <w:p w14:paraId="751DA553" w14:textId="7D248412" w:rsidR="00826AC2" w:rsidRPr="0051121D" w:rsidRDefault="00DD35AE" w:rsidP="00826AC2">
      <w:pPr>
        <w:pStyle w:val="ListParagraph"/>
        <w:numPr>
          <w:ilvl w:val="1"/>
          <w:numId w:val="10"/>
        </w:numPr>
        <w:ind w:left="709"/>
        <w:rPr>
          <w:rFonts w:ascii="Calibri" w:hAnsi="Calibri" w:cs="Calibri"/>
        </w:rPr>
      </w:pPr>
      <w:r w:rsidRPr="0051121D">
        <w:rPr>
          <w:rFonts w:ascii="Calibri" w:hAnsi="Calibri" w:cs="Calibri"/>
        </w:rPr>
        <w:t>Activities</w:t>
      </w:r>
      <w:r w:rsidR="006326C6" w:rsidRPr="0051121D">
        <w:rPr>
          <w:rFonts w:ascii="Calibri" w:hAnsi="Calibri" w:cs="Calibri"/>
        </w:rPr>
        <w:t xml:space="preserve"> – </w:t>
      </w:r>
      <w:r w:rsidR="004A68D0" w:rsidRPr="0051121D">
        <w:rPr>
          <w:rFonts w:ascii="Calibri" w:hAnsi="Calibri" w:cs="Calibri"/>
        </w:rPr>
        <w:t xml:space="preserve">to apply knowledge.  E.g. </w:t>
      </w:r>
      <w:r w:rsidR="006326C6" w:rsidRPr="0051121D">
        <w:rPr>
          <w:rFonts w:ascii="Calibri" w:hAnsi="Calibri" w:cs="Calibri"/>
        </w:rPr>
        <w:t>writing prompts, worksheets, visual prompts, etc.</w:t>
      </w:r>
    </w:p>
    <w:p w14:paraId="1FFF62C3" w14:textId="4A30CF5D" w:rsidR="00DD35AE" w:rsidRPr="0051121D" w:rsidRDefault="00DD35AE" w:rsidP="00826AC2">
      <w:pPr>
        <w:pStyle w:val="ListParagraph"/>
        <w:numPr>
          <w:ilvl w:val="1"/>
          <w:numId w:val="10"/>
        </w:numPr>
        <w:ind w:left="709"/>
        <w:rPr>
          <w:rFonts w:ascii="Calibri" w:hAnsi="Calibri" w:cs="Calibri"/>
        </w:rPr>
      </w:pPr>
      <w:r w:rsidRPr="0051121D">
        <w:rPr>
          <w:rFonts w:ascii="Calibri" w:hAnsi="Calibri" w:cs="Calibri"/>
        </w:rPr>
        <w:t>Interaction</w:t>
      </w:r>
      <w:r w:rsidR="00826AC2" w:rsidRPr="0051121D">
        <w:rPr>
          <w:rFonts w:ascii="Calibri" w:hAnsi="Calibri" w:cs="Calibri"/>
        </w:rPr>
        <w:t xml:space="preserve"> – to </w:t>
      </w:r>
      <w:r w:rsidR="004A68D0" w:rsidRPr="0051121D">
        <w:rPr>
          <w:rFonts w:ascii="Calibri" w:hAnsi="Calibri" w:cs="Calibri"/>
        </w:rPr>
        <w:t xml:space="preserve">encourage participation and peer discussion and to increase relevance to individuals.  E.g. forums, polls. </w:t>
      </w:r>
    </w:p>
    <w:p w14:paraId="26A2A142" w14:textId="77777777" w:rsidR="000058B4" w:rsidRDefault="000058B4" w:rsidP="002B6C19">
      <w:pPr>
        <w:rPr>
          <w:rFonts w:ascii="Calibri" w:hAnsi="Calibri" w:cs="Calibri"/>
        </w:rPr>
      </w:pPr>
      <w:r>
        <w:rPr>
          <w:rFonts w:ascii="Calibri" w:hAnsi="Calibri" w:cs="Calibri"/>
        </w:rPr>
        <w:t>In summary, w</w:t>
      </w:r>
      <w:r w:rsidR="001753E4" w:rsidRPr="0051121D">
        <w:rPr>
          <w:rFonts w:ascii="Calibri" w:hAnsi="Calibri" w:cs="Calibri"/>
        </w:rPr>
        <w:t xml:space="preserve">hen you are creating your OWL, </w:t>
      </w:r>
      <w:r w:rsidR="0063474A" w:rsidRPr="0051121D">
        <w:rPr>
          <w:rFonts w:ascii="Calibri" w:hAnsi="Calibri" w:cs="Calibri"/>
        </w:rPr>
        <w:t xml:space="preserve">remember you are creating a workshop and </w:t>
      </w:r>
      <w:r w:rsidR="001753E4" w:rsidRPr="0051121D">
        <w:rPr>
          <w:rFonts w:ascii="Calibri" w:hAnsi="Calibri" w:cs="Calibri"/>
        </w:rPr>
        <w:t xml:space="preserve">keep asking yourself the </w:t>
      </w:r>
      <w:r>
        <w:rPr>
          <w:rFonts w:ascii="Calibri" w:hAnsi="Calibri" w:cs="Calibri"/>
        </w:rPr>
        <w:t xml:space="preserve">following </w:t>
      </w:r>
      <w:r w:rsidR="001753E4" w:rsidRPr="0051121D">
        <w:rPr>
          <w:rFonts w:ascii="Calibri" w:hAnsi="Calibri" w:cs="Calibri"/>
        </w:rPr>
        <w:t xml:space="preserve">questions: </w:t>
      </w:r>
    </w:p>
    <w:p w14:paraId="593677AE" w14:textId="77777777" w:rsidR="000058B4" w:rsidRDefault="001753E4" w:rsidP="000058B4">
      <w:pPr>
        <w:pStyle w:val="ListParagraph"/>
        <w:numPr>
          <w:ilvl w:val="0"/>
          <w:numId w:val="16"/>
        </w:numPr>
        <w:rPr>
          <w:rFonts w:ascii="Calibri" w:hAnsi="Calibri" w:cs="Calibri"/>
        </w:rPr>
      </w:pPr>
      <w:r w:rsidRPr="000058B4">
        <w:rPr>
          <w:rFonts w:ascii="Calibri" w:hAnsi="Calibri" w:cs="Calibri"/>
        </w:rPr>
        <w:t>How am I different from a self-help book</w:t>
      </w:r>
      <w:r w:rsidR="004A68D0" w:rsidRPr="000058B4">
        <w:rPr>
          <w:rFonts w:ascii="Calibri" w:hAnsi="Calibri" w:cs="Calibri"/>
        </w:rPr>
        <w:t xml:space="preserve"> or blog</w:t>
      </w:r>
      <w:r w:rsidRPr="000058B4">
        <w:rPr>
          <w:rFonts w:ascii="Calibri" w:hAnsi="Calibri" w:cs="Calibri"/>
        </w:rPr>
        <w:t xml:space="preserve">?  </w:t>
      </w:r>
    </w:p>
    <w:p w14:paraId="4E353BE6" w14:textId="77777777" w:rsidR="000058B4" w:rsidRDefault="001753E4" w:rsidP="000058B4">
      <w:pPr>
        <w:pStyle w:val="ListParagraph"/>
        <w:numPr>
          <w:ilvl w:val="0"/>
          <w:numId w:val="16"/>
        </w:numPr>
        <w:rPr>
          <w:rFonts w:ascii="Calibri" w:hAnsi="Calibri" w:cs="Calibri"/>
        </w:rPr>
      </w:pPr>
      <w:r w:rsidRPr="000058B4">
        <w:rPr>
          <w:rFonts w:ascii="Calibri" w:hAnsi="Calibri" w:cs="Calibri"/>
        </w:rPr>
        <w:t>What is my unique selling point?</w:t>
      </w:r>
      <w:r w:rsidR="006326C6" w:rsidRPr="000058B4">
        <w:rPr>
          <w:rFonts w:ascii="Calibri" w:hAnsi="Calibri" w:cs="Calibri"/>
        </w:rPr>
        <w:t xml:space="preserve">  </w:t>
      </w:r>
    </w:p>
    <w:p w14:paraId="38FAA7E4" w14:textId="77777777" w:rsidR="000058B4" w:rsidRDefault="006326C6" w:rsidP="000058B4">
      <w:pPr>
        <w:pStyle w:val="ListParagraph"/>
        <w:numPr>
          <w:ilvl w:val="0"/>
          <w:numId w:val="16"/>
        </w:numPr>
        <w:rPr>
          <w:rFonts w:ascii="Calibri" w:hAnsi="Calibri" w:cs="Calibri"/>
        </w:rPr>
      </w:pPr>
      <w:r w:rsidRPr="000058B4">
        <w:rPr>
          <w:rFonts w:ascii="Calibri" w:hAnsi="Calibri" w:cs="Calibri"/>
        </w:rPr>
        <w:t>How am I going to engage my participants?</w:t>
      </w:r>
      <w:r w:rsidR="004A68D0" w:rsidRPr="000058B4">
        <w:rPr>
          <w:rFonts w:ascii="Calibri" w:hAnsi="Calibri" w:cs="Calibri"/>
        </w:rPr>
        <w:t xml:space="preserve">  </w:t>
      </w:r>
    </w:p>
    <w:p w14:paraId="254B103C" w14:textId="6B47B514" w:rsidR="002B6C19" w:rsidRPr="000058B4" w:rsidRDefault="004A68D0" w:rsidP="000058B4">
      <w:pPr>
        <w:pStyle w:val="ListParagraph"/>
        <w:numPr>
          <w:ilvl w:val="0"/>
          <w:numId w:val="16"/>
        </w:numPr>
        <w:rPr>
          <w:rFonts w:ascii="Calibri" w:hAnsi="Calibri" w:cs="Calibri"/>
        </w:rPr>
      </w:pPr>
      <w:r w:rsidRPr="000058B4">
        <w:rPr>
          <w:rFonts w:ascii="Calibri" w:hAnsi="Calibri" w:cs="Calibri"/>
        </w:rPr>
        <w:t>What are participants going to walk away with so they feel satisfied with my OWL?</w:t>
      </w:r>
    </w:p>
    <w:sectPr w:rsidR="002B6C19" w:rsidRPr="000058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1A44" w14:textId="77777777" w:rsidR="00491F6A" w:rsidRDefault="00491F6A" w:rsidP="004A68D0">
      <w:pPr>
        <w:spacing w:after="0" w:line="240" w:lineRule="auto"/>
      </w:pPr>
      <w:r>
        <w:separator/>
      </w:r>
    </w:p>
  </w:endnote>
  <w:endnote w:type="continuationSeparator" w:id="0">
    <w:p w14:paraId="6553CF23" w14:textId="77777777" w:rsidR="00491F6A" w:rsidRDefault="00491F6A" w:rsidP="004A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69569" w14:textId="77777777" w:rsidR="00491F6A" w:rsidRDefault="00491F6A" w:rsidP="004A68D0">
      <w:pPr>
        <w:spacing w:after="0" w:line="240" w:lineRule="auto"/>
      </w:pPr>
      <w:r>
        <w:separator/>
      </w:r>
    </w:p>
  </w:footnote>
  <w:footnote w:type="continuationSeparator" w:id="0">
    <w:p w14:paraId="536255EF" w14:textId="77777777" w:rsidR="00491F6A" w:rsidRDefault="00491F6A" w:rsidP="004A6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11B"/>
    <w:multiLevelType w:val="hybridMultilevel"/>
    <w:tmpl w:val="2CECB7A6"/>
    <w:lvl w:ilvl="0" w:tplc="E356E2D2">
      <w:start w:val="2"/>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C745C1"/>
    <w:multiLevelType w:val="hybridMultilevel"/>
    <w:tmpl w:val="648CC2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22307"/>
    <w:multiLevelType w:val="hybridMultilevel"/>
    <w:tmpl w:val="8300F48E"/>
    <w:lvl w:ilvl="0" w:tplc="8F7CF75E">
      <w:start w:val="2"/>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A3E2410"/>
    <w:multiLevelType w:val="hybridMultilevel"/>
    <w:tmpl w:val="483A2A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BB1E43"/>
    <w:multiLevelType w:val="hybridMultilevel"/>
    <w:tmpl w:val="0F62980A"/>
    <w:lvl w:ilvl="0" w:tplc="DC9E5924">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4A2411E"/>
    <w:multiLevelType w:val="hybridMultilevel"/>
    <w:tmpl w:val="DABCFF68"/>
    <w:lvl w:ilvl="0" w:tplc="EF121A64">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48105297"/>
    <w:multiLevelType w:val="hybridMultilevel"/>
    <w:tmpl w:val="5EA07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56F4C"/>
    <w:multiLevelType w:val="hybridMultilevel"/>
    <w:tmpl w:val="2EA6F8A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3A6676"/>
    <w:multiLevelType w:val="hybridMultilevel"/>
    <w:tmpl w:val="5CA8F7B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ED3939"/>
    <w:multiLevelType w:val="hybridMultilevel"/>
    <w:tmpl w:val="FF1A26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734532"/>
    <w:multiLevelType w:val="hybridMultilevel"/>
    <w:tmpl w:val="C8EEE2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09150E"/>
    <w:multiLevelType w:val="hybridMultilevel"/>
    <w:tmpl w:val="454827F8"/>
    <w:lvl w:ilvl="0" w:tplc="0C09000F">
      <w:start w:val="1"/>
      <w:numFmt w:val="decimal"/>
      <w:lvlText w:val="%1."/>
      <w:lvlJc w:val="left"/>
      <w:pPr>
        <w:ind w:left="720" w:hanging="360"/>
      </w:pPr>
      <w:rPr>
        <w:rFonts w:hint="default"/>
      </w:rPr>
    </w:lvl>
    <w:lvl w:ilvl="1" w:tplc="A34625D0">
      <w:start w:val="1"/>
      <w:numFmt w:val="decimal"/>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F6418E"/>
    <w:multiLevelType w:val="hybridMultilevel"/>
    <w:tmpl w:val="1BA293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5947B2"/>
    <w:multiLevelType w:val="hybridMultilevel"/>
    <w:tmpl w:val="D7BA8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C701C0"/>
    <w:multiLevelType w:val="hybridMultilevel"/>
    <w:tmpl w:val="DCDA20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C91C28"/>
    <w:multiLevelType w:val="hybridMultilevel"/>
    <w:tmpl w:val="1BA293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
  </w:num>
  <w:num w:numId="5">
    <w:abstractNumId w:val="15"/>
  </w:num>
  <w:num w:numId="6">
    <w:abstractNumId w:val="3"/>
  </w:num>
  <w:num w:numId="7">
    <w:abstractNumId w:val="14"/>
  </w:num>
  <w:num w:numId="8">
    <w:abstractNumId w:val="7"/>
  </w:num>
  <w:num w:numId="9">
    <w:abstractNumId w:val="12"/>
  </w:num>
  <w:num w:numId="10">
    <w:abstractNumId w:val="8"/>
  </w:num>
  <w:num w:numId="11">
    <w:abstractNumId w:val="4"/>
  </w:num>
  <w:num w:numId="12">
    <w:abstractNumId w:val="0"/>
  </w:num>
  <w:num w:numId="13">
    <w:abstractNumId w:val="5"/>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C7"/>
    <w:rsid w:val="000058B4"/>
    <w:rsid w:val="00022B1D"/>
    <w:rsid w:val="00042E2C"/>
    <w:rsid w:val="000A0712"/>
    <w:rsid w:val="00160050"/>
    <w:rsid w:val="001753E4"/>
    <w:rsid w:val="001C4CA9"/>
    <w:rsid w:val="00241AC7"/>
    <w:rsid w:val="002837D2"/>
    <w:rsid w:val="002B6C19"/>
    <w:rsid w:val="00491F6A"/>
    <w:rsid w:val="004A68D0"/>
    <w:rsid w:val="0051121D"/>
    <w:rsid w:val="00612E31"/>
    <w:rsid w:val="006326C6"/>
    <w:rsid w:val="006331A2"/>
    <w:rsid w:val="0063474A"/>
    <w:rsid w:val="00665DDB"/>
    <w:rsid w:val="00826AC2"/>
    <w:rsid w:val="00911DE3"/>
    <w:rsid w:val="009E67F8"/>
    <w:rsid w:val="00A4242B"/>
    <w:rsid w:val="00B63A5E"/>
    <w:rsid w:val="00BB031E"/>
    <w:rsid w:val="00BF3E9D"/>
    <w:rsid w:val="00C73416"/>
    <w:rsid w:val="00DD35AE"/>
    <w:rsid w:val="00E45292"/>
    <w:rsid w:val="00E657C4"/>
    <w:rsid w:val="00E76252"/>
    <w:rsid w:val="00F001F8"/>
    <w:rsid w:val="00F57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712B"/>
  <w15:chartTrackingRefBased/>
  <w15:docId w15:val="{EEE0BE51-7186-43BA-8CD5-B8DD474A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7D2"/>
    <w:pPr>
      <w:keepNext/>
      <w:keepLines/>
      <w:spacing w:before="240" w:after="0"/>
      <w:outlineLvl w:val="0"/>
    </w:pPr>
    <w:rPr>
      <w:rFonts w:asciiTheme="majorHAnsi" w:eastAsiaTheme="majorEastAsia" w:hAnsiTheme="majorHAns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C7"/>
    <w:pPr>
      <w:ind w:left="720"/>
      <w:contextualSpacing/>
    </w:pPr>
  </w:style>
  <w:style w:type="character" w:customStyle="1" w:styleId="Heading1Char">
    <w:name w:val="Heading 1 Char"/>
    <w:basedOn w:val="DefaultParagraphFont"/>
    <w:link w:val="Heading1"/>
    <w:uiPriority w:val="9"/>
    <w:rsid w:val="002837D2"/>
    <w:rPr>
      <w:rFonts w:asciiTheme="majorHAnsi" w:eastAsiaTheme="majorEastAsia" w:hAnsiTheme="majorHAnsi" w:cstheme="majorBidi"/>
      <w:b/>
      <w:color w:val="000000" w:themeColor="text1"/>
      <w:sz w:val="28"/>
      <w:szCs w:val="32"/>
    </w:rPr>
  </w:style>
  <w:style w:type="paragraph" w:styleId="Header">
    <w:name w:val="header"/>
    <w:basedOn w:val="Normal"/>
    <w:link w:val="HeaderChar"/>
    <w:uiPriority w:val="99"/>
    <w:unhideWhenUsed/>
    <w:rsid w:val="004A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8D0"/>
  </w:style>
  <w:style w:type="paragraph" w:styleId="Footer">
    <w:name w:val="footer"/>
    <w:basedOn w:val="Normal"/>
    <w:link w:val="FooterChar"/>
    <w:uiPriority w:val="99"/>
    <w:unhideWhenUsed/>
    <w:rsid w:val="004A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8D0"/>
  </w:style>
  <w:style w:type="paragraph" w:styleId="NormalWeb">
    <w:name w:val="Normal (Web)"/>
    <w:basedOn w:val="Normal"/>
    <w:uiPriority w:val="99"/>
    <w:semiHidden/>
    <w:unhideWhenUsed/>
    <w:rsid w:val="0051121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Raine</dc:creator>
  <cp:keywords/>
  <dc:description/>
  <cp:lastModifiedBy>Kenny Raine</cp:lastModifiedBy>
  <cp:revision>3</cp:revision>
  <dcterms:created xsi:type="dcterms:W3CDTF">2019-08-31T07:02:00Z</dcterms:created>
  <dcterms:modified xsi:type="dcterms:W3CDTF">2019-08-31T07:11:00Z</dcterms:modified>
</cp:coreProperties>
</file>